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6089" w14:textId="49EB41E6" w:rsidR="0077544C" w:rsidRPr="0077544C" w:rsidRDefault="0077544C" w:rsidP="0077544C">
      <w:pPr>
        <w:rPr>
          <w:b/>
          <w:bCs/>
          <w:sz w:val="28"/>
          <w:szCs w:val="28"/>
        </w:rPr>
      </w:pPr>
      <w:r w:rsidRPr="0077544C">
        <w:rPr>
          <w:b/>
          <w:bCs/>
          <w:sz w:val="28"/>
          <w:szCs w:val="28"/>
        </w:rPr>
        <w:t>Sample Debit/Credit Card Use Policy</w:t>
      </w:r>
    </w:p>
    <w:p w14:paraId="11A414AA" w14:textId="0E7B76F8" w:rsidR="0077544C" w:rsidRDefault="0077544C" w:rsidP="0077544C">
      <w:pPr>
        <w:pStyle w:val="ListParagraph"/>
      </w:pPr>
    </w:p>
    <w:p w14:paraId="496DE361" w14:textId="23731973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Personal items may not be charged at any time for any reason.    </w:t>
      </w:r>
    </w:p>
    <w:p w14:paraId="797B8A9B" w14:textId="77777777" w:rsidR="0077544C" w:rsidRDefault="0077544C" w:rsidP="0077544C">
      <w:pPr>
        <w:pStyle w:val="ListParagraph"/>
        <w:numPr>
          <w:ilvl w:val="0"/>
          <w:numId w:val="1"/>
        </w:numPr>
      </w:pPr>
      <w:r>
        <w:t>There will be NO cash withdrawals.</w:t>
      </w:r>
    </w:p>
    <w:p w14:paraId="56985D39" w14:textId="23560DCD" w:rsidR="0077544C" w:rsidRDefault="0077544C" w:rsidP="0077544C">
      <w:pPr>
        <w:pStyle w:val="ListParagraph"/>
        <w:numPr>
          <w:ilvl w:val="0"/>
          <w:numId w:val="1"/>
        </w:numPr>
      </w:pPr>
      <w:r>
        <w:t>Only pre‐approved ministry</w:t>
      </w:r>
      <w:r w:rsidR="005B6A69">
        <w:t>-</w:t>
      </w:r>
      <w:r>
        <w:t xml:space="preserve">related items are appropriate to be charged.    </w:t>
      </w:r>
    </w:p>
    <w:p w14:paraId="3A1AB804" w14:textId="375C3283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Purchases exceeding _____ need prior </w:t>
      </w:r>
      <w:r w:rsidR="00770B2F">
        <w:t xml:space="preserve">authorization </w:t>
      </w:r>
      <w:r>
        <w:t xml:space="preserve">signed by </w:t>
      </w:r>
      <w:r w:rsidR="003E1BF6">
        <w:t>____________________</w:t>
      </w:r>
      <w:r>
        <w:t xml:space="preserve">. </w:t>
      </w:r>
    </w:p>
    <w:p w14:paraId="7ECA9F3E" w14:textId="4DC2F002" w:rsidR="0077544C" w:rsidRDefault="0077544C" w:rsidP="0077544C">
      <w:pPr>
        <w:pStyle w:val="ListParagraph"/>
        <w:numPr>
          <w:ilvl w:val="0"/>
          <w:numId w:val="1"/>
        </w:numPr>
      </w:pPr>
      <w:r>
        <w:t>Statements will be given as soon as they arrive at the church.  Each card</w:t>
      </w:r>
      <w:r w:rsidR="003E1BF6">
        <w:t>holder</w:t>
      </w:r>
      <w:r>
        <w:t xml:space="preserve"> is responsible for attaching matching receipts and purchase orders for each charge to their </w:t>
      </w:r>
      <w:r w:rsidR="005B6A69">
        <w:t>report before</w:t>
      </w:r>
      <w:r w:rsidR="00770B2F">
        <w:t xml:space="preserve"> </w:t>
      </w:r>
      <w:r w:rsidR="00B06919">
        <w:t xml:space="preserve">submitting </w:t>
      </w:r>
      <w:r>
        <w:t>it in for approval.  </w:t>
      </w:r>
      <w:r w:rsidR="005B6A69">
        <w:t xml:space="preserve">All </w:t>
      </w:r>
      <w:r>
        <w:t xml:space="preserve">documentation and receipts should be turned in by the _____ of the month.  </w:t>
      </w:r>
    </w:p>
    <w:p w14:paraId="2FC07C91" w14:textId="4A7E554B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Detailed receipts are required for each purchase.  Please keep careful track of your receipts as to not lose them. Repeated submission of monthly expense reports without all supporting receipts constitutes </w:t>
      </w:r>
      <w:r w:rsidR="005B6A69">
        <w:t xml:space="preserve">a </w:t>
      </w:r>
      <w:r>
        <w:t>misuse</w:t>
      </w:r>
      <w:r w:rsidR="003E1BF6">
        <w:t xml:space="preserve"> of your responsibility</w:t>
      </w:r>
      <w:r w:rsidR="005B6A69">
        <w:t>.</w:t>
      </w:r>
      <w:r w:rsidR="003E1BF6">
        <w:t xml:space="preserve"> </w:t>
      </w:r>
      <w:r w:rsidR="005B6A69">
        <w:t xml:space="preserve">It </w:t>
      </w:r>
      <w:r w:rsidR="003E1BF6">
        <w:t xml:space="preserve">may result in loss of card or ministry position. </w:t>
      </w:r>
      <w:r>
        <w:t>In cases where a receipt is lost, please complete a "Missing Receipt Form</w:t>
      </w:r>
      <w:r w:rsidR="005B6A69">
        <w:t>,</w:t>
      </w:r>
      <w:r>
        <w:t>” detailing the purpose, date, amount</w:t>
      </w:r>
      <w:r w:rsidR="005B6A69">
        <w:t>,</w:t>
      </w:r>
      <w:r>
        <w:t xml:space="preserve"> and detail of the item in question.</w:t>
      </w:r>
    </w:p>
    <w:p w14:paraId="1F373DAF" w14:textId="1998D2FD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Lost or stolen cards must be reported immediately. </w:t>
      </w:r>
    </w:p>
    <w:p w14:paraId="20BF00EF" w14:textId="5448E877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The </w:t>
      </w:r>
      <w:r w:rsidR="003E1BF6">
        <w:t>__________</w:t>
      </w:r>
      <w:r>
        <w:t xml:space="preserve"> will enforce these policies. The __________ will periodically review statements to ensure that documentation properly </w:t>
      </w:r>
      <w:r w:rsidR="003E1BF6">
        <w:t>submitted,</w:t>
      </w:r>
      <w:r>
        <w:t xml:space="preserve"> and policy followed.    </w:t>
      </w:r>
    </w:p>
    <w:p w14:paraId="6D0FD88D" w14:textId="6B9AEC8B" w:rsidR="0077544C" w:rsidRDefault="0077544C" w:rsidP="0077544C">
      <w:pPr>
        <w:pStyle w:val="ListParagraph"/>
        <w:numPr>
          <w:ilvl w:val="0"/>
          <w:numId w:val="1"/>
        </w:numPr>
      </w:pPr>
      <w:r>
        <w:t xml:space="preserve"> Each cardholder will sign a copy of this policy at the time</w:t>
      </w:r>
      <w:r w:rsidR="003E1BF6">
        <w:t xml:space="preserve"> the</w:t>
      </w:r>
      <w:r>
        <w:t xml:space="preserve"> card is issued. </w:t>
      </w:r>
    </w:p>
    <w:p w14:paraId="7EDF6F8E" w14:textId="77777777" w:rsidR="0077544C" w:rsidRDefault="0077544C" w:rsidP="0077544C">
      <w:pPr>
        <w:ind w:left="360"/>
      </w:pPr>
    </w:p>
    <w:p w14:paraId="497AB508" w14:textId="6BB7E0FC" w:rsidR="0077544C" w:rsidRDefault="0077544C" w:rsidP="0077544C">
      <w:pPr>
        <w:pStyle w:val="ListParagraph"/>
        <w:ind w:left="-180"/>
      </w:pPr>
      <w:r>
        <w:t>I have read the Credit Card &amp; Debit Card Policy</w:t>
      </w:r>
      <w:r w:rsidR="00486FC8">
        <w:t>.</w:t>
      </w:r>
      <w:r>
        <w:t xml:space="preserve"> I understand and agree to abide by the terms.                                                                    </w:t>
      </w:r>
    </w:p>
    <w:p w14:paraId="5869B10A" w14:textId="77777777" w:rsidR="0077544C" w:rsidRDefault="0077544C" w:rsidP="0077544C">
      <w:pPr>
        <w:pStyle w:val="ListParagraph"/>
        <w:ind w:left="-180"/>
      </w:pPr>
    </w:p>
    <w:p w14:paraId="16BD8D62" w14:textId="2457364C" w:rsidR="0077544C" w:rsidRDefault="0077544C" w:rsidP="0077544C">
      <w:pPr>
        <w:pStyle w:val="ListParagraph"/>
        <w:ind w:left="-180"/>
      </w:pPr>
      <w:r>
        <w:t xml:space="preserve">________________________________ </w:t>
      </w:r>
      <w:r>
        <w:tab/>
      </w:r>
      <w:r>
        <w:tab/>
      </w:r>
      <w:r>
        <w:tab/>
      </w:r>
      <w:r>
        <w:tab/>
        <w:t>_______________________________</w:t>
      </w:r>
    </w:p>
    <w:p w14:paraId="09B04762" w14:textId="40CAC69E" w:rsidR="00A95064" w:rsidRDefault="0077544C" w:rsidP="0077544C">
      <w:pPr>
        <w:pStyle w:val="ListParagraph"/>
        <w:ind w:left="-180"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95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E6B6B"/>
    <w:multiLevelType w:val="hybridMultilevel"/>
    <w:tmpl w:val="37B0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4C"/>
    <w:rsid w:val="00015254"/>
    <w:rsid w:val="003E1BF6"/>
    <w:rsid w:val="00486FC8"/>
    <w:rsid w:val="005B6A69"/>
    <w:rsid w:val="006E5025"/>
    <w:rsid w:val="00770B2F"/>
    <w:rsid w:val="0077544C"/>
    <w:rsid w:val="00A95064"/>
    <w:rsid w:val="00B06919"/>
    <w:rsid w:val="00F3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EAC1"/>
  <w15:chartTrackingRefBased/>
  <w15:docId w15:val="{322C8565-0992-4F3E-9C6D-4D0ADB0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B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Moll</dc:creator>
  <cp:keywords/>
  <dc:description/>
  <cp:lastModifiedBy>Carina Franca</cp:lastModifiedBy>
  <cp:revision>2</cp:revision>
  <dcterms:created xsi:type="dcterms:W3CDTF">2020-04-23T18:29:00Z</dcterms:created>
  <dcterms:modified xsi:type="dcterms:W3CDTF">2020-04-23T18:29:00Z</dcterms:modified>
</cp:coreProperties>
</file>